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2F950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 </w:t>
      </w:r>
    </w:p>
    <w:p w14:paraId="087B0AD3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672622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中华商标协会“头雁人才培养计划与新质生产力教育专业委员会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sz w:val="36"/>
          <w:szCs w:val="36"/>
        </w:rPr>
        <w:t>名单</w:t>
      </w:r>
    </w:p>
    <w:p w14:paraId="5A108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 w14:paraId="17FDB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名誉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主任</w:t>
      </w:r>
    </w:p>
    <w:p w14:paraId="37EF0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张豫宁   中华商标协会副秘书长</w:t>
      </w:r>
    </w:p>
    <w:p w14:paraId="7D7C0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彭和平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中国人民大学前校长助理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E428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李海彬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中国人民大学原继续教育学院院长</w:t>
      </w:r>
    </w:p>
    <w:p w14:paraId="5B02F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主任</w:t>
      </w:r>
    </w:p>
    <w:p w14:paraId="65E14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臧文如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中华商标协会宣传部兼研究室主任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《中华商标》杂志主编</w:t>
      </w:r>
    </w:p>
    <w:p w14:paraId="3A033D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杨亚萍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武汉大学继续教育学院副院长</w:t>
      </w:r>
    </w:p>
    <w:p w14:paraId="4197FA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执行主任</w:t>
      </w:r>
    </w:p>
    <w:p w14:paraId="4566A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舒新龙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北京雄才大略教育科技研究院理事长兼院长、中国人民大学湖北校友会副会长兼教育专委会主任</w:t>
      </w:r>
    </w:p>
    <w:p w14:paraId="17D5BE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副主任</w:t>
      </w:r>
    </w:p>
    <w:p w14:paraId="4E592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吴东平   北京雄才大略教育科技研究院监事长兼副院长</w:t>
      </w:r>
    </w:p>
    <w:p w14:paraId="69C39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璀   北京雄才大略教育科技研究院执行副院长</w:t>
      </w:r>
    </w:p>
    <w:p w14:paraId="30155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rPr>
          <w:rFonts w:hint="eastAsia" w:ascii="方正仿宋_GB2312" w:hAnsi="方正仿宋_GB2312" w:eastAsia="方正仿宋_GB2312" w:cs="方正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32"/>
          <w:szCs w:val="32"/>
          <w:lang w:val="en-US" w:eastAsia="zh-CN"/>
        </w:rPr>
        <w:t>秘书长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3C0B9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费子萱 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中华商标协会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研究室干部</w:t>
      </w:r>
    </w:p>
    <w:p w14:paraId="7BD35F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媛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北京雄才大略教育科技研究院常务副院长</w:t>
      </w:r>
    </w:p>
    <w:p w14:paraId="16BB3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委员</w:t>
      </w:r>
    </w:p>
    <w:p w14:paraId="4C055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雄   北京职学通教育咨询有限公司总经理</w:t>
      </w:r>
    </w:p>
    <w:p w14:paraId="5DAA32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双   湖南湘潭驻京商会执行秘书长</w:t>
      </w:r>
    </w:p>
    <w:p w14:paraId="0F471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  兆   北京北广传艺国际教育中心主任</w:t>
      </w:r>
    </w:p>
    <w:p w14:paraId="39CD67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李兴浩   中国人民大学信息资源管理学院培训发展中心主任</w:t>
      </w:r>
      <w:bookmarkStart w:id="0" w:name="_GoBack"/>
      <w:bookmarkEnd w:id="0"/>
    </w:p>
    <w:p w14:paraId="664390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应芷安   中国人民大学博士后</w:t>
      </w:r>
    </w:p>
    <w:p w14:paraId="2D65DC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  婷   北京雄才大略教育科技研究院干部</w:t>
      </w:r>
    </w:p>
    <w:p w14:paraId="47DCA6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  萍   北京雄才大略教育科技研究院干部</w:t>
      </w:r>
    </w:p>
    <w:p w14:paraId="63BBB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肖新祥   北京雄才大略教育科技研究院干部</w:t>
      </w:r>
    </w:p>
    <w:p w14:paraId="4D0E3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专家</w:t>
      </w:r>
    </w:p>
    <w:p w14:paraId="3F2ED79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  华   中国人民大学教授</w:t>
      </w:r>
    </w:p>
    <w:p w14:paraId="729A168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冯云霞   中国人民大学教授</w:t>
      </w:r>
    </w:p>
    <w:p w14:paraId="5985F1C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刘复兴   中国人民大学教授</w:t>
      </w:r>
    </w:p>
    <w:p w14:paraId="717EFBD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昕   中国人民大学教授</w:t>
      </w:r>
    </w:p>
    <w:p w14:paraId="10D74E0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  珉   武汉大学教授</w:t>
      </w:r>
    </w:p>
    <w:p w14:paraId="311F689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健   武汉大学教授</w:t>
      </w:r>
    </w:p>
    <w:p w14:paraId="1355403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  俊   武汉大学教授</w:t>
      </w:r>
    </w:p>
    <w:p w14:paraId="24A2207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楠   武汉大学教授</w:t>
      </w:r>
    </w:p>
    <w:p w14:paraId="03F01DD8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AE5851-20DE-4584-A5F1-5869009097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27B1D8D-318B-4BA9-AE0E-6BEC0FDA31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DNmMjlmNjUwODQ4MzFmMmRjNzQ0NzkxYjgxMGYifQ=="/>
  </w:docVars>
  <w:rsids>
    <w:rsidRoot w:val="236227C2"/>
    <w:rsid w:val="02247376"/>
    <w:rsid w:val="0F4A7370"/>
    <w:rsid w:val="20771A41"/>
    <w:rsid w:val="236227C2"/>
    <w:rsid w:val="36861536"/>
    <w:rsid w:val="6E2D2DD6"/>
    <w:rsid w:val="6FE2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BodyText"/>
    <w:basedOn w:val="1"/>
    <w:qFormat/>
    <w:uiPriority w:val="0"/>
    <w:pPr>
      <w:ind w:left="120"/>
      <w:textAlignment w:val="baseline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509</Words>
  <Characters>509</Characters>
  <Lines>0</Lines>
  <Paragraphs>0</Paragraphs>
  <TotalTime>6</TotalTime>
  <ScaleCrop>false</ScaleCrop>
  <LinksUpToDate>false</LinksUpToDate>
  <CharactersWithSpaces>631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2024-07-16T07:42:00Z</dcterms:created>
  <dc:creator>marrfy</dc:creator>
  <cp:lastModifiedBy>李晓娟</cp:lastModifiedBy>
  <cp:lastPrinted>2024-08-05T09:27:00Z</cp:lastPrinted>
  <dcterms:modified xsi:type="dcterms:W3CDTF">2024-08-14T08:54:26Z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A2DDE6E029804C8B9D9C34B3373156D6_11</vt:lpwstr>
  </property>
</Properties>
</file>