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2C9761">
      <w:pPr>
        <w:jc w:val="center"/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2025品牌日商标品牌发展会议</w:t>
      </w:r>
    </w:p>
    <w:p w14:paraId="21C671F3">
      <w:pPr>
        <w:jc w:val="center"/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安检、交通、住宿等参会注意事项</w:t>
      </w:r>
    </w:p>
    <w:p w14:paraId="6443ADD9">
      <w:pPr>
        <w:numPr>
          <w:ilvl w:val="0"/>
          <w:numId w:val="0"/>
        </w:numPr>
        <w:ind w:leftChars="104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</w:p>
    <w:p w14:paraId="39A9ED58">
      <w:pP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1、参会人员从西1门进入全国人大会议中心（北京市西城区什刹海街道西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shd w:val="clear" w:fill="FFFFFF"/>
          <w:lang w:val="en-US" w:eastAsia="zh-CN"/>
        </w:rPr>
        <w:t>黄城根北街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2号）；</w:t>
      </w:r>
    </w:p>
    <w:p w14:paraId="51616287">
      <w:pP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2、务必携带身份证（与报名时填写的身份证号码相符）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，并将会议通知复印件出示给执勤武警方可进入；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br w:type="textWrapping"/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3、会场车位紧张，请各位尽量乘坐公共交通工具出行，如确需驾车，请提前向会务组报备车号，会场交通信息如下：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  <w:br w:type="textWrapping"/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 xml:space="preserve">   （1）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  <w:t>地铁4号线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  <w:t>6号线，在平安里站和北海北站出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站，站内站外共约1公里，步行15分钟。</w:t>
      </w:r>
    </w:p>
    <w:p w14:paraId="683ADBE0">
      <w:pP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 xml:space="preserve">   （2）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  <w:t>周边公交有22路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  <w:t>路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  <w:t>83路等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。</w:t>
      </w:r>
    </w:p>
    <w:p w14:paraId="720D7F0A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4、全国人大会议中心周边道路（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shd w:val="clear" w:fill="FFFFFF"/>
          <w:lang w:val="en-US" w:eastAsia="zh-CN"/>
        </w:rPr>
        <w:t>黄城根北街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）禁止车辆、人员聚集，送达车辆需即停即走，如有特殊原因无法进入会场的，请暂时离开门口后再电话联系会务组工作人员；</w:t>
      </w:r>
    </w:p>
    <w:p w14:paraId="219BBE10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5、外地来京参会需入住全国人大会议中心酒店的人员请提前5天与会务组联系，由会务组汇总后统一向全国人大会议中心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shd w:val="clear" w:fill="FFFFFF"/>
          <w:lang w:val="en-US" w:eastAsia="zh-CN"/>
        </w:rPr>
        <w:t>酒店预订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；</w:t>
      </w:r>
    </w:p>
    <w:p w14:paraId="3E05BDEE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6、会务组将于2025年5月11日10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shd w:val="clear" w:fill="FFFFFF"/>
          <w:lang w:val="en-US" w:eastAsia="zh-CN"/>
        </w:rPr>
        <w:t>: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00-14:30在全国人大会议中心酒店大堂设置签到台，请参会人员尽早签到并领取会议资料和参会证件，会场位于全国人大会议中心大会场（人大礼堂），13:30凭参会证件入场。</w:t>
      </w:r>
    </w:p>
    <w:p w14:paraId="377ACEBA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</w:p>
    <w:p w14:paraId="50EFF6CE">
      <w:pP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 xml:space="preserve">    会务组联系电话：010-68003660、16508617776</w:t>
      </w:r>
    </w:p>
    <w:p w14:paraId="2E869F62">
      <w:pP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</w:p>
    <w:p w14:paraId="7361F137">
      <w:pPr>
        <w:jc w:val="center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全国人大会议中心交通示意图</w:t>
      </w:r>
    </w:p>
    <w:p w14:paraId="4177B96A">
      <w:pPr>
        <w:jc w:val="center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  <w:drawing>
          <wp:inline distT="0" distB="0" distL="114300" distR="114300">
            <wp:extent cx="4322445" cy="6328410"/>
            <wp:effectExtent l="0" t="0" r="1905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63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F8845">
      <w:pPr>
        <w:jc w:val="center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  <w:drawing>
          <wp:inline distT="0" distB="0" distL="114300" distR="114300">
            <wp:extent cx="3641090" cy="6543040"/>
            <wp:effectExtent l="0" t="0" r="1651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E8630D4-57B0-43CA-931A-C7D727CD704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408E20FC-1FDC-4868-B0DF-7839F9DEC8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004369"/>
    <w:rsid w:val="37B46BF1"/>
    <w:rsid w:val="3D6E3B94"/>
    <w:rsid w:val="405667A5"/>
    <w:rsid w:val="527410ED"/>
    <w:rsid w:val="53345023"/>
    <w:rsid w:val="5CDE24A2"/>
    <w:rsid w:val="5EAA1F7F"/>
    <w:rsid w:val="609A4568"/>
    <w:rsid w:val="60E855BF"/>
    <w:rsid w:val="69564757"/>
    <w:rsid w:val="6FE0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457</Words>
  <Characters>502</Characters>
  <Lines>0</Lines>
  <Paragraphs>0</Paragraphs>
  <TotalTime>0</TotalTime>
  <ScaleCrop>false</ScaleCrop>
  <LinksUpToDate>false</LinksUpToDate>
  <CharactersWithSpaces>512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2025-04-09T07:36:00Z</dcterms:created>
  <dc:creator>张</dc:creator>
  <cp:lastModifiedBy>苔原船长</cp:lastModifiedBy>
  <dcterms:modified xsi:type="dcterms:W3CDTF">2025-04-17T06:07:30Z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eyJoZGlkIjoiZTkwODBlOGM0ODdlMTdmY2EyYmJkMTY3MjhmMmI5MzAiLCJ1c2VySWQiOiIxMTY5OTAxNTIzIn0=</vt:lpwstr>
  </property>
  <property fmtid="{D5CDD505-2E9C-101B-9397-08002B2CF9AE}" pid="4" name="ICV">
    <vt:lpwstr>6FE4FD49A51E49A58B526F17026CD229_13</vt:lpwstr>
  </property>
  <property fmtid="{D5CDD505-2E9C-101B-9397-08002B2CF9AE}" pid="5" name="hmcheck_markmode">
    <vt:i4>0</vt:i4>
  </property>
  <property fmtid="{D5CDD505-2E9C-101B-9397-08002B2CF9AE}" pid="6" name="hmcheck_taskpanetype">
    <vt:i4>1</vt:i4>
  </property>
</Properties>
</file>